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BF" w:rsidRPr="00E43DE9" w:rsidRDefault="00800ABF" w:rsidP="00800ABF">
      <w:pPr>
        <w:jc w:val="center"/>
        <w:rPr>
          <w:rFonts w:ascii="Garamond" w:hAnsi="Garamond" w:cs="Arial"/>
          <w:b/>
          <w:sz w:val="28"/>
          <w:szCs w:val="28"/>
        </w:rPr>
      </w:pPr>
      <w:r w:rsidRPr="00E43DE9">
        <w:rPr>
          <w:rFonts w:ascii="Garamond" w:hAnsi="Garamond" w:cs="Arial"/>
          <w:b/>
          <w:sz w:val="28"/>
          <w:szCs w:val="28"/>
        </w:rPr>
        <w:t>ADATVÉDELMI TÁJÉKOZTATÓ</w:t>
      </w:r>
    </w:p>
    <w:p w:rsidR="00800ABF" w:rsidRPr="009B4E51" w:rsidRDefault="004D0568" w:rsidP="004D0568">
      <w:pPr>
        <w:jc w:val="center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 20</w:t>
      </w:r>
      <w:r w:rsidR="00F70DE9">
        <w:rPr>
          <w:rFonts w:ascii="Garamond" w:hAnsi="Garamond" w:cs="Arial"/>
          <w:sz w:val="24"/>
        </w:rPr>
        <w:t>20</w:t>
      </w:r>
      <w:r>
        <w:rPr>
          <w:rFonts w:ascii="Garamond" w:hAnsi="Garamond" w:cs="Arial"/>
          <w:sz w:val="24"/>
        </w:rPr>
        <w:t>. évi kerékpáros vándortáborok résztvevői számára</w:t>
      </w:r>
    </w:p>
    <w:p w:rsidR="00B213D0" w:rsidRPr="004D0568" w:rsidRDefault="00800ABF" w:rsidP="00800ABF">
      <w:pPr>
        <w:jc w:val="both"/>
        <w:rPr>
          <w:rFonts w:ascii="Garamond" w:hAnsi="Garamond" w:cs="Arial"/>
          <w:sz w:val="24"/>
          <w:szCs w:val="24"/>
        </w:rPr>
      </w:pPr>
      <w:r w:rsidRPr="004D0568">
        <w:rPr>
          <w:rFonts w:ascii="Garamond" w:hAnsi="Garamond" w:cs="Arial"/>
          <w:sz w:val="24"/>
          <w:szCs w:val="24"/>
        </w:rPr>
        <w:t xml:space="preserve">A vándortábor szervezése és lebonyolítása során a személyes adatok védelmére kiemelt figyelmet fordítunk. </w:t>
      </w:r>
    </w:p>
    <w:p w:rsidR="009F7167" w:rsidRPr="004D0568" w:rsidRDefault="00B213D0" w:rsidP="00800ABF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Alapvető elvünk, hogy a személyes adatokat kizárólag jogszerűen, megfelelő jogalappal, az adatvédelmi alapelvek betartásával, az érintetti jogok mindenkori érvényre juttatásával valamint az érintettek számára átlátható módon, kizárólag a meghatározott adatkezelési célból, az adatbiztonság és adattakarékosság elvének megfelelően kezeljük.</w:t>
      </w:r>
    </w:p>
    <w:p w:rsidR="009F7167" w:rsidRPr="004D0568" w:rsidRDefault="00800ABF" w:rsidP="00800ABF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Az adatvédelmi tájékoztató elkészítésekor </w:t>
      </w:r>
      <w:r w:rsidR="009F7167" w:rsidRPr="004D0568">
        <w:rPr>
          <w:rFonts w:ascii="Garamond" w:hAnsi="Garamond"/>
          <w:sz w:val="24"/>
          <w:szCs w:val="24"/>
        </w:rPr>
        <w:t>figyelembe vettük:</w:t>
      </w:r>
    </w:p>
    <w:p w:rsidR="009F7167" w:rsidRPr="004D0568" w:rsidRDefault="00800ABF" w:rsidP="009F7167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Európai Parlament és a Tanács (EU) 2016/679 rendelete a természetes személyeknek a személyes adatok kezelése tekintetében történő védelméről és az ilyen adatok szabad áramlásáról</w:t>
      </w:r>
      <w:r w:rsidR="009F7167" w:rsidRPr="004D0568">
        <w:rPr>
          <w:rFonts w:ascii="Garamond" w:hAnsi="Garamond"/>
          <w:sz w:val="24"/>
          <w:szCs w:val="24"/>
        </w:rPr>
        <w:t>;</w:t>
      </w:r>
    </w:p>
    <w:p w:rsidR="009F7167" w:rsidRPr="004D0568" w:rsidRDefault="00800ABF" w:rsidP="009F7167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a 95/46/EK rendelet hatályon kívül helyezéséről (általános adatvédelmi rendelet) (a tovább</w:t>
      </w:r>
      <w:r w:rsidR="009F7167" w:rsidRPr="004D0568">
        <w:rPr>
          <w:rFonts w:ascii="Garamond" w:hAnsi="Garamond"/>
          <w:sz w:val="24"/>
          <w:szCs w:val="24"/>
        </w:rPr>
        <w:t>iakban úgyis mint: GDPR),</w:t>
      </w:r>
    </w:p>
    <w:p w:rsidR="009F7167" w:rsidRPr="004D0568" w:rsidRDefault="00800ABF" w:rsidP="009F7167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az információs önrendelkezési jogról és az információszabadságról szóló 2011. évi CXII. törvény (a továbbiakban: Info tv.),</w:t>
      </w:r>
    </w:p>
    <w:p w:rsidR="009F7167" w:rsidRPr="004D0568" w:rsidRDefault="00800ABF" w:rsidP="009F7167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valamint a Polgári Törvénykönyvről szóló 2013. évi V.</w:t>
      </w:r>
      <w:r w:rsidR="009F7167" w:rsidRPr="004D0568">
        <w:rPr>
          <w:rFonts w:ascii="Garamond" w:hAnsi="Garamond"/>
          <w:sz w:val="24"/>
          <w:szCs w:val="24"/>
        </w:rPr>
        <w:t xml:space="preserve"> törvény (a továbbiakban: Ptk.).</w:t>
      </w:r>
    </w:p>
    <w:p w:rsidR="005D3368" w:rsidRPr="004D0568" w:rsidRDefault="005D3368" w:rsidP="005D3368">
      <w:pPr>
        <w:jc w:val="center"/>
        <w:rPr>
          <w:rFonts w:ascii="Garamond" w:hAnsi="Garamond"/>
          <w:b/>
          <w:sz w:val="24"/>
          <w:szCs w:val="24"/>
        </w:rPr>
      </w:pPr>
      <w:r w:rsidRPr="004D0568">
        <w:rPr>
          <w:rFonts w:ascii="Garamond" w:hAnsi="Garamond"/>
          <w:b/>
          <w:sz w:val="24"/>
          <w:szCs w:val="24"/>
        </w:rPr>
        <w:t>I.</w:t>
      </w:r>
      <w:r w:rsidR="004D0568">
        <w:rPr>
          <w:rFonts w:ascii="Garamond" w:hAnsi="Garamond"/>
          <w:b/>
          <w:sz w:val="24"/>
          <w:szCs w:val="24"/>
        </w:rPr>
        <w:t xml:space="preserve"> Általános rendelkezések</w:t>
      </w:r>
    </w:p>
    <w:p w:rsidR="00800ABF" w:rsidRDefault="009F15E1" w:rsidP="005D3368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1</w:t>
      </w:r>
      <w:r w:rsidR="00800ABF" w:rsidRPr="004D0568">
        <w:rPr>
          <w:rFonts w:ascii="Garamond" w:hAnsi="Garamond"/>
          <w:sz w:val="24"/>
          <w:szCs w:val="24"/>
        </w:rPr>
        <w:t>. Jogszabályi előírások – így elsősorban a tanuló ifjúság üdülésének és táborozásának egészségügyi feltételeiről szóló a 12/1991. (V. 18.) NM rendelet – alapján a Vándortábor Program lebonyolítása során személyes adatokat kezelünk. A személyes adatok között a résztvevő táborozók azonosítását és elérhetőségét tartalmazó adatokat, a résztvevő táborozók törvényes képviselőinek azonosítását és elérhetőségét tartalmazó adatokat, valamint a résztvevő táborozók egészségügyi állapotára, valamint ételallergiájára és diétájára</w:t>
      </w:r>
      <w:r w:rsidR="004966A4" w:rsidRPr="004D0568">
        <w:rPr>
          <w:rFonts w:ascii="Garamond" w:hAnsi="Garamond"/>
          <w:sz w:val="24"/>
          <w:szCs w:val="24"/>
        </w:rPr>
        <w:t>, magasságára és pólóméretére</w:t>
      </w:r>
      <w:r w:rsidR="00800ABF" w:rsidRPr="004D0568">
        <w:rPr>
          <w:rFonts w:ascii="Garamond" w:hAnsi="Garamond"/>
          <w:sz w:val="24"/>
          <w:szCs w:val="24"/>
        </w:rPr>
        <w:t xml:space="preserve"> vonatkozó, a személyes adatok különleges kategóriájába tartozó adatokat kezelünk. Ennek megfelelően a Vándortábor Programban való részvétel során az adatkezelés jogalapját a GDPR 6. cikk (1) bek. a) pontjára és az Info tv. 5. § (1) bek. b) pontjára, a szerződéskötéssel összefüggésben a GDPR 6. cikk (1) bekezdése b) pontjára, a jogszabály által előírt adatkezelés esetében a GDPR 6. cikk (1) bekezdése c) pontjára, valamint az Info tv. 5. § (1) bekezdése a) pontjára alapozzuk. A résztvevő táborozók egészségügyi állapotára, valamint ételallergiájára és diétájára vonatkozó, a személyes adatok különleges kategóriájába tartozó adatokat kezelünk, amely adatok kezelését – ahol alkalmazható, ott – a GDPR 6. cikk (1) bekezdése c) pontjára, de elsősorban és legfőképpen a GDPR 9. cikk (2) bekezdése a), valamint a GDPR 9. cikk (2) bekezdése g) pontjaira alapozzuk. Az adatkezelések során minden esetben különös hangsúlyt helyezünk az adatvédelmi alapelvek, így különösen de nem kizárólagosan a célhoz kötöttség és az adattakarékosság elvének érvényre juttatásának. A GDPR 13. cikk (2) bekezdése e) pontjának me</w:t>
      </w:r>
      <w:r w:rsidR="005D3368" w:rsidRPr="004D0568">
        <w:rPr>
          <w:rFonts w:ascii="Garamond" w:hAnsi="Garamond"/>
          <w:sz w:val="24"/>
          <w:szCs w:val="24"/>
        </w:rPr>
        <w:t xml:space="preserve">gfelelően tájékoztatjuk, hogy a névsorban szereplő adatok és </w:t>
      </w:r>
      <w:r w:rsidR="00800ABF" w:rsidRPr="004D0568">
        <w:rPr>
          <w:rFonts w:ascii="Garamond" w:hAnsi="Garamond"/>
          <w:sz w:val="24"/>
          <w:szCs w:val="24"/>
        </w:rPr>
        <w:t xml:space="preserve">az Egészségügyi Nyilatkozat kitöltése és a kapcsolódó személyes adatok megadása előfeltétele a Vándortábor Programban való részvételnek, ekként a személyes adatok valóságnak megfelelő tartalommal való megadásának elmaradása esetén a következmény a Programban való részvételre vonatkozó valamennyi jogosultság elvesztése. </w:t>
      </w:r>
      <w:r w:rsidR="005D3368" w:rsidRPr="004D0568">
        <w:rPr>
          <w:rFonts w:ascii="Garamond" w:hAnsi="Garamond"/>
          <w:sz w:val="24"/>
          <w:szCs w:val="24"/>
        </w:rPr>
        <w:t>A</w:t>
      </w:r>
      <w:r w:rsidR="00800ABF" w:rsidRPr="004D0568">
        <w:rPr>
          <w:rFonts w:ascii="Garamond" w:hAnsi="Garamond"/>
          <w:sz w:val="24"/>
          <w:szCs w:val="24"/>
        </w:rPr>
        <w:t xml:space="preserve">z Egészségügyi Nyilatkozat kitöltése és az abban feltüntetett személyes adatok – így különösen de nem kizárólagosan a személyes adatok különleges kategóriájába tartozó egészségügyi adatok – megadása jogszabályok előírása – így különösen de nem kizárólagosan a </w:t>
      </w:r>
      <w:r w:rsidR="00800ABF" w:rsidRPr="004D0568">
        <w:rPr>
          <w:rFonts w:ascii="Garamond" w:hAnsi="Garamond"/>
          <w:sz w:val="24"/>
          <w:szCs w:val="24"/>
        </w:rPr>
        <w:lastRenderedPageBreak/>
        <w:t xml:space="preserve">12/1991. (V. 18.) NM rendelet – szerint kötelező, az feltétele a Vándortábor Programban való részvételnek, ekként az adatszolgáltatás avagy nyilatkozattétel megtagadása avagy elmulasztása a Vándortábor Programban való részvételi jogosultság elvesztését eredményezi. </w:t>
      </w:r>
    </w:p>
    <w:p w:rsidR="00F70DE9" w:rsidRPr="004D0568" w:rsidRDefault="00F70DE9" w:rsidP="00F70DE9">
      <w:pPr>
        <w:jc w:val="both"/>
        <w:rPr>
          <w:rFonts w:ascii="Garamond" w:hAnsi="Garamond"/>
          <w:sz w:val="24"/>
          <w:szCs w:val="24"/>
        </w:rPr>
      </w:pPr>
      <w:r w:rsidRPr="00F70DE9">
        <w:rPr>
          <w:rFonts w:ascii="Garamond" w:hAnsi="Garamond"/>
          <w:sz w:val="24"/>
          <w:szCs w:val="24"/>
        </w:rPr>
        <w:t>A SARS-CoV-2 koronavírussal és COVID-19 világjárvánnyal összefüggésben tett egészségügyi nyilatkozat vonatkozásában az adatkezelést elsősorban a GDPR 6. cikk (1) bekezdés d) pontjára, mint az érintett és más természetes személyek – a táborozók és kísérők – létfontosságú érdekeinek védelmére alapozzuk azzal, hogy az egészségügyi vonatkozású adatok kezelésének alapja ebben az esetben a GDPR 9. cikk (2) bekezdése a) és a GDPR 9. cikk (2) bekezdése g) pontjai mellett a GDPR 9. cikk (2) bekezdése i) pontja.</w:t>
      </w:r>
    </w:p>
    <w:p w:rsidR="00800ABF" w:rsidRPr="004D0568" w:rsidRDefault="009F15E1" w:rsidP="00800ABF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2</w:t>
      </w:r>
      <w:r w:rsidR="00800ABF" w:rsidRPr="004D0568">
        <w:rPr>
          <w:rFonts w:ascii="Garamond" w:hAnsi="Garamond"/>
          <w:sz w:val="24"/>
          <w:szCs w:val="24"/>
        </w:rPr>
        <w:t xml:space="preserve">. Adatkezelők a </w:t>
      </w:r>
      <w:r w:rsidR="000E6721">
        <w:rPr>
          <w:rFonts w:ascii="Garamond" w:hAnsi="Garamond"/>
          <w:sz w:val="24"/>
          <w:szCs w:val="24"/>
        </w:rPr>
        <w:t>kerékpározás</w:t>
      </w:r>
      <w:r w:rsidR="00800ABF" w:rsidRPr="004D0568">
        <w:rPr>
          <w:rFonts w:ascii="Garamond" w:hAnsi="Garamond"/>
          <w:sz w:val="24"/>
          <w:szCs w:val="24"/>
        </w:rPr>
        <w:t xml:space="preserve"> népszerűsítése, a természetvédelem és természet-közeliség támogatásának előmozdítása, a túraútvonalak reklámozása, a vándortáborok dokumentálása, a Vándortábor Program széles körben való megismertetése és propagálása érdekében kép-, hang- és videó-felvételeket készítenek tömegfelvételek formájában a programokról, táborozókról, helyszínekről. A felvételeket kizárólag népszerűsítési célból, a médiaszolgáltatásokról és a tömegkommunikációról szóló 2010. évi CLXXXV. törvény 203. § 64. pontja szerinti társadalmi célú reklám elkészítésének céljából használják fel. A táborok dokumentálása, a </w:t>
      </w:r>
      <w:r w:rsidR="000E6721">
        <w:rPr>
          <w:rFonts w:ascii="Garamond" w:hAnsi="Garamond"/>
          <w:sz w:val="24"/>
          <w:szCs w:val="24"/>
        </w:rPr>
        <w:t>kerékpározá</w:t>
      </w:r>
      <w:r w:rsidR="00800ABF" w:rsidRPr="004D0568">
        <w:rPr>
          <w:rFonts w:ascii="Garamond" w:hAnsi="Garamond"/>
          <w:sz w:val="24"/>
          <w:szCs w:val="24"/>
        </w:rPr>
        <w:t>s mint szabadidős kikapcsolódás és különösen mint gyermekek és fiatalok tábori programja a társadalom széles rétegei részére való bemutatása Adatkezelők érdeke, amelyre hivatkozással a kapcsolódó adatkezelést a GDPR 6. cikk (1) bek. f) pontjára alapozzák azzal, hogy a GDPR 13. cikk (1) bek. d) pontjára is tekintettel az érdekmérlegelési tesztet Adatkezelők lefolytatták. A népszerűsítési célból történő és jogos érdeken alapuló adatkezelés során kizárólag tömegfelvételeket kezelnek, amelyek esetén – összhangban a Polgári Törvénykönyvről szóló 2013. évi V. törvény 2:48 § (2) bekezdésével – a felvétel elkészítéséhez és az elkészített felvétel felhasználásához az érintett hozzájárulására nincsen szükség. Tájékoztatjuk, hogy a jogos érdek alapján készített felvételeket, mint személyes adatokat a Vándortábor Program útvonalait kezelő és a Vándortábor Program megvalósítása és lebonyolít</w:t>
      </w:r>
      <w:r w:rsidRPr="004D0568">
        <w:rPr>
          <w:rFonts w:ascii="Garamond" w:hAnsi="Garamond"/>
          <w:sz w:val="24"/>
          <w:szCs w:val="24"/>
        </w:rPr>
        <w:t xml:space="preserve">ása érdekében </w:t>
      </w:r>
      <w:r w:rsidR="00800ABF" w:rsidRPr="004D0568">
        <w:rPr>
          <w:rFonts w:ascii="Garamond" w:hAnsi="Garamond"/>
          <w:sz w:val="24"/>
          <w:szCs w:val="24"/>
        </w:rPr>
        <w:t>a Miniszterelnöki Kabinetiroda részére továbbítjuk. Adatkezelők a felvételek elkészítéséhez és a népszerűsítési célok megvalósításához adatfeldolgozót vehetnek igénybe.</w:t>
      </w:r>
    </w:p>
    <w:p w:rsidR="00373176" w:rsidRPr="004D0568" w:rsidRDefault="009F15E1" w:rsidP="00373176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3</w:t>
      </w:r>
      <w:r w:rsidR="00373176" w:rsidRPr="004D0568">
        <w:rPr>
          <w:rFonts w:ascii="Garamond" w:hAnsi="Garamond"/>
          <w:sz w:val="24"/>
          <w:szCs w:val="24"/>
        </w:rPr>
        <w:t>. Az adatkezelés a GDPR 26. cikke szerinti közös adatkezeléssel valósul meg.</w:t>
      </w:r>
    </w:p>
    <w:tbl>
      <w:tblPr>
        <w:tblStyle w:val="Rcsostblzat"/>
        <w:tblW w:w="0" w:type="auto"/>
        <w:tblLook w:val="04A0"/>
      </w:tblPr>
      <w:tblGrid>
        <w:gridCol w:w="4928"/>
        <w:gridCol w:w="4134"/>
      </w:tblGrid>
      <w:tr w:rsidR="00373176" w:rsidRPr="004D0568" w:rsidTr="00563448">
        <w:tc>
          <w:tcPr>
            <w:tcW w:w="9062" w:type="dxa"/>
            <w:gridSpan w:val="2"/>
          </w:tcPr>
          <w:p w:rsidR="00373176" w:rsidRPr="004D0568" w:rsidRDefault="00373176" w:rsidP="00563448">
            <w:pPr>
              <w:tabs>
                <w:tab w:val="left" w:pos="1590"/>
                <w:tab w:val="center" w:pos="4423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D0568">
              <w:rPr>
                <w:rFonts w:ascii="Garamond" w:hAnsi="Garamond"/>
                <w:sz w:val="24"/>
                <w:szCs w:val="24"/>
              </w:rPr>
              <w:tab/>
            </w:r>
            <w:r w:rsidRPr="004D0568">
              <w:rPr>
                <w:rFonts w:ascii="Garamond" w:hAnsi="Garamond"/>
                <w:sz w:val="24"/>
                <w:szCs w:val="24"/>
              </w:rPr>
              <w:tab/>
            </w:r>
            <w:r w:rsidRPr="004D0568">
              <w:rPr>
                <w:rFonts w:ascii="Garamond" w:hAnsi="Garamond"/>
                <w:b/>
                <w:sz w:val="24"/>
                <w:szCs w:val="24"/>
              </w:rPr>
              <w:t>KÖZÖS ADATKEZELŐK</w:t>
            </w:r>
          </w:p>
        </w:tc>
      </w:tr>
      <w:tr w:rsidR="00373176" w:rsidRPr="004D0568" w:rsidTr="004D0568">
        <w:tc>
          <w:tcPr>
            <w:tcW w:w="4928" w:type="dxa"/>
          </w:tcPr>
          <w:p w:rsidR="00373176" w:rsidRPr="004D0568" w:rsidRDefault="00373176" w:rsidP="0056344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D0568">
              <w:rPr>
                <w:rFonts w:ascii="Garamond" w:hAnsi="Garamond"/>
                <w:b/>
                <w:sz w:val="24"/>
                <w:szCs w:val="24"/>
              </w:rPr>
              <w:t xml:space="preserve">Név: </w:t>
            </w:r>
            <w:r w:rsidRPr="004D0568">
              <w:rPr>
                <w:rFonts w:ascii="Garamond" w:hAnsi="Garamond" w:cstheme="minorHAnsi"/>
                <w:b/>
                <w:smallCaps/>
                <w:sz w:val="24"/>
                <w:szCs w:val="24"/>
              </w:rPr>
              <w:t>Magyar Kerékpáros Turisztikai Szövetség</w:t>
            </w:r>
          </w:p>
          <w:p w:rsidR="00373176" w:rsidRPr="004D0568" w:rsidRDefault="00373176" w:rsidP="00563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0568">
              <w:rPr>
                <w:rFonts w:ascii="Garamond" w:hAnsi="Garamond"/>
                <w:b/>
                <w:sz w:val="24"/>
                <w:szCs w:val="24"/>
              </w:rPr>
              <w:t>Cím:</w:t>
            </w:r>
            <w:r w:rsidRPr="004D0568">
              <w:rPr>
                <w:rFonts w:ascii="Garamond" w:hAnsi="Garamond"/>
                <w:sz w:val="24"/>
                <w:szCs w:val="24"/>
              </w:rPr>
              <w:t xml:space="preserve"> 9700 Szombathely, Berzsenyi Dániel tér 1.</w:t>
            </w:r>
          </w:p>
          <w:p w:rsidR="00373176" w:rsidRPr="004D0568" w:rsidRDefault="00373176" w:rsidP="00563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0568">
              <w:rPr>
                <w:rFonts w:ascii="Garamond" w:hAnsi="Garamond"/>
                <w:b/>
                <w:sz w:val="24"/>
                <w:szCs w:val="24"/>
              </w:rPr>
              <w:t>Email</w:t>
            </w:r>
            <w:r w:rsidRPr="004D0568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4D0568">
              <w:rPr>
                <w:rFonts w:ascii="Garamond" w:hAnsi="Garamond"/>
                <w:sz w:val="24"/>
                <w:szCs w:val="24"/>
                <w:shd w:val="clear" w:color="auto" w:fill="FFFFFF"/>
              </w:rPr>
              <w:t>info@maketusz.hu</w:t>
            </w:r>
          </w:p>
        </w:tc>
        <w:tc>
          <w:tcPr>
            <w:tcW w:w="4134" w:type="dxa"/>
          </w:tcPr>
          <w:p w:rsidR="00373176" w:rsidRPr="004D0568" w:rsidRDefault="00373176" w:rsidP="0056344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D0568">
              <w:rPr>
                <w:rFonts w:ascii="Garamond" w:hAnsi="Garamond"/>
                <w:b/>
                <w:sz w:val="24"/>
                <w:szCs w:val="24"/>
              </w:rPr>
              <w:t>Név: táborvezető neve</w:t>
            </w:r>
          </w:p>
          <w:p w:rsidR="00373176" w:rsidRPr="004D0568" w:rsidRDefault="00373176" w:rsidP="00563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0568">
              <w:rPr>
                <w:rFonts w:ascii="Garamond" w:hAnsi="Garamond"/>
                <w:b/>
                <w:sz w:val="24"/>
                <w:szCs w:val="24"/>
              </w:rPr>
              <w:t>Cím:</w:t>
            </w:r>
            <w:r w:rsidRPr="004D0568">
              <w:rPr>
                <w:rFonts w:ascii="Garamond" w:hAnsi="Garamond"/>
                <w:sz w:val="24"/>
                <w:szCs w:val="24"/>
              </w:rPr>
              <w:t xml:space="preserve"> címe</w:t>
            </w:r>
          </w:p>
          <w:p w:rsidR="00373176" w:rsidRPr="004D0568" w:rsidRDefault="00373176" w:rsidP="00563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0568">
              <w:rPr>
                <w:rFonts w:ascii="Garamond" w:hAnsi="Garamond"/>
                <w:b/>
                <w:sz w:val="24"/>
                <w:szCs w:val="24"/>
              </w:rPr>
              <w:t>Tel</w:t>
            </w:r>
            <w:r w:rsidRPr="004D0568">
              <w:rPr>
                <w:rFonts w:ascii="Garamond" w:hAnsi="Garamond"/>
                <w:sz w:val="24"/>
                <w:szCs w:val="24"/>
              </w:rPr>
              <w:t xml:space="preserve">.: </w:t>
            </w:r>
          </w:p>
          <w:p w:rsidR="00373176" w:rsidRPr="004D0568" w:rsidRDefault="00373176" w:rsidP="00563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0568">
              <w:rPr>
                <w:rFonts w:ascii="Garamond" w:hAnsi="Garamond"/>
                <w:b/>
                <w:sz w:val="24"/>
                <w:szCs w:val="24"/>
              </w:rPr>
              <w:t>Email</w:t>
            </w:r>
            <w:r w:rsidRPr="004D0568">
              <w:rPr>
                <w:rFonts w:ascii="Garamond" w:hAnsi="Garamond"/>
                <w:sz w:val="24"/>
                <w:szCs w:val="24"/>
              </w:rPr>
              <w:t>: @</w:t>
            </w:r>
          </w:p>
        </w:tc>
      </w:tr>
    </w:tbl>
    <w:p w:rsidR="004D0568" w:rsidRDefault="004D0568" w:rsidP="009F15E1">
      <w:pPr>
        <w:jc w:val="both"/>
        <w:rPr>
          <w:rFonts w:ascii="Garamond" w:hAnsi="Garamond"/>
          <w:sz w:val="24"/>
          <w:szCs w:val="24"/>
        </w:rPr>
      </w:pPr>
    </w:p>
    <w:p w:rsidR="00DC6341" w:rsidRPr="004D0568" w:rsidRDefault="00800ABF" w:rsidP="009F15E1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4. Az adatkezelők a </w:t>
      </w:r>
      <w:r w:rsidR="000E6721">
        <w:rPr>
          <w:rFonts w:ascii="Garamond" w:hAnsi="Garamond"/>
          <w:sz w:val="24"/>
          <w:szCs w:val="24"/>
        </w:rPr>
        <w:t>kerékpározás</w:t>
      </w:r>
      <w:r w:rsidRPr="004D0568">
        <w:rPr>
          <w:rFonts w:ascii="Garamond" w:hAnsi="Garamond"/>
          <w:sz w:val="24"/>
          <w:szCs w:val="24"/>
        </w:rPr>
        <w:t xml:space="preserve"> népszerűsítése, a természetvédelem és természet-közeliség támogatásának előmozdítása, a túraútvonalak reklámozása, a vándortáborok dokumentálása, a Vándortábor Program széles körben való megismertetése és propagálása érdekében kép-, hang- és videó-felvételeket készítenek az egyes táborozókról. A felvételeket kizárólag népszerűsítési célból, a médiaszolgáltatásokról és a tömegkommunikációról szóló 2010. évi CLXXXV. törvény 203. § 64. pontja szerinti társadalmi célú reklám elkészítésének céljából használják fel. A táborok dokumentálása, a </w:t>
      </w:r>
      <w:r w:rsidR="000E6721">
        <w:rPr>
          <w:rFonts w:ascii="Garamond" w:hAnsi="Garamond"/>
          <w:sz w:val="24"/>
          <w:szCs w:val="24"/>
        </w:rPr>
        <w:t>kerékpározás,</w:t>
      </w:r>
      <w:r w:rsidRPr="004D0568">
        <w:rPr>
          <w:rFonts w:ascii="Garamond" w:hAnsi="Garamond"/>
          <w:sz w:val="24"/>
          <w:szCs w:val="24"/>
        </w:rPr>
        <w:t xml:space="preserve"> mint szabadidős kikapcsolódás és egyes résztvevő gyermekek és fiatalok szemszögéből való bemutatása Adatkezelők célja, amely cél megvalósításához az érintettek előzetes és kifejezett hozzájárulás formájában hozzájárulhatnak. Erre hivatkozással a kapcsolódó adatkezelést a GDPR 6. cikk (1) bek. a) pontjára alapozzák azzal, hogy a GDPR 13. </w:t>
      </w:r>
      <w:r w:rsidRPr="004D0568">
        <w:rPr>
          <w:rFonts w:ascii="Garamond" w:hAnsi="Garamond"/>
          <w:sz w:val="24"/>
          <w:szCs w:val="24"/>
        </w:rPr>
        <w:lastRenderedPageBreak/>
        <w:t>cikk (2) bek. e) pontjára is tekintettel e hozzájárulás megadása nem kötelező és nem feltétele a vándortáborban való részvételnek.</w:t>
      </w:r>
      <w:r w:rsidR="000E6721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Összhangban a Polgári Törvénykönyvről szóló 2013. évi V. törvény 2:48 § (1) bekezdésével a felvételek elkészítéséhez és az elkészített felvétel felhasználásához az érintett hozzájárulására van szükség. Adatkezelők a felvételek elkészítéséhez és a népszerűsítési célok megvalósításához adatfeldolgozót vehetnek igénybe.</w:t>
      </w:r>
    </w:p>
    <w:p w:rsidR="004D0568" w:rsidRPr="004D0568" w:rsidRDefault="009F15E1" w:rsidP="00F70DE9">
      <w:pPr>
        <w:jc w:val="center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b/>
          <w:sz w:val="24"/>
          <w:szCs w:val="24"/>
        </w:rPr>
        <w:t>II.</w:t>
      </w:r>
      <w:r w:rsidR="004D0568" w:rsidRPr="004D0568">
        <w:rPr>
          <w:rFonts w:ascii="Garamond" w:hAnsi="Garamond"/>
          <w:b/>
          <w:sz w:val="24"/>
          <w:szCs w:val="24"/>
        </w:rPr>
        <w:t xml:space="preserve"> </w:t>
      </w:r>
      <w:r w:rsidRPr="004D0568">
        <w:rPr>
          <w:rFonts w:ascii="Garamond" w:hAnsi="Garamond"/>
          <w:b/>
          <w:sz w:val="24"/>
          <w:szCs w:val="24"/>
        </w:rPr>
        <w:t xml:space="preserve">Gyermektáborokban a gyermekekről </w:t>
      </w:r>
      <w:r w:rsidR="00685AB9">
        <w:rPr>
          <w:rFonts w:ascii="Garamond" w:hAnsi="Garamond"/>
          <w:b/>
          <w:sz w:val="24"/>
          <w:szCs w:val="24"/>
        </w:rPr>
        <w:t xml:space="preserve">és kísérőkről </w:t>
      </w:r>
      <w:r w:rsidRPr="004D0568">
        <w:rPr>
          <w:rFonts w:ascii="Garamond" w:hAnsi="Garamond"/>
          <w:b/>
          <w:sz w:val="24"/>
          <w:szCs w:val="24"/>
        </w:rPr>
        <w:t>fényképek és videók készítése</w:t>
      </w:r>
    </w:p>
    <w:p w:rsidR="009F15E1" w:rsidRPr="004D0568" w:rsidRDefault="005243FA" w:rsidP="005243FA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1. </w:t>
      </w:r>
      <w:r w:rsidR="009F15E1" w:rsidRPr="004D0568">
        <w:rPr>
          <w:rFonts w:ascii="Garamond" w:hAnsi="Garamond"/>
          <w:sz w:val="24"/>
          <w:szCs w:val="24"/>
        </w:rPr>
        <w:t>Az Adatkezelő</w:t>
      </w:r>
      <w:r w:rsidR="00F70DE9">
        <w:rPr>
          <w:rFonts w:ascii="Garamond" w:hAnsi="Garamond"/>
          <w:sz w:val="24"/>
          <w:szCs w:val="24"/>
        </w:rPr>
        <w:t>k</w:t>
      </w:r>
      <w:r w:rsidR="009F15E1" w:rsidRPr="004D0568">
        <w:rPr>
          <w:rFonts w:ascii="Garamond" w:hAnsi="Garamond"/>
          <w:sz w:val="24"/>
          <w:szCs w:val="24"/>
        </w:rPr>
        <w:t xml:space="preserve"> a személyes adatok kezelése tekintetében történő védelméről és az ilyen adatok szabad áramlásáról, valamint a 95/46/EK rendelet hatályon kívül helyezéséről szóló az Európai Parlament és a Tanács 2016. április 27-i (EU) 2016/679 rendelet (GDPR) előírásai alapján alakította ki az adatkezelést.</w:t>
      </w:r>
    </w:p>
    <w:p w:rsidR="009F15E1" w:rsidRPr="004D0568" w:rsidRDefault="009F15E1" w:rsidP="005243FA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2. Tömegfelvételek készítése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2.1. Az adatkezelés célja. Olyan fényképek és videófelvételek ("vágóképek") készítése, illetve társadalmi célú hirdetés keretében nyilvánosságra hozatala, amelyek bemutatják a tábor hangulatát, a rendezvény helyszínét, a körülményeket. Az adatkezelés célja, hogy népszerűsítse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>közreműködésével szervezett gyermektáborokat.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 xml:space="preserve">kizárólag társadalmi célú hirdetéshez használja fel a felvételeket.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 xml:space="preserve">politikai marketing céljából </w:t>
      </w:r>
      <w:r w:rsidRPr="004D0568">
        <w:rPr>
          <w:rFonts w:ascii="Garamond" w:hAnsi="Garamond"/>
          <w:b/>
          <w:sz w:val="24"/>
          <w:szCs w:val="24"/>
        </w:rPr>
        <w:t>nem</w:t>
      </w:r>
      <w:r w:rsidRPr="004D0568">
        <w:rPr>
          <w:rFonts w:ascii="Garamond" w:hAnsi="Garamond"/>
          <w:sz w:val="24"/>
          <w:szCs w:val="24"/>
        </w:rPr>
        <w:t xml:space="preserve"> használja fel a felvételeket.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2.2. Az adatkezelés jogalapja. Az Adatkezelő</w:t>
      </w:r>
      <w:r w:rsidR="005243FA" w:rsidRPr="004D0568">
        <w:rPr>
          <w:rFonts w:ascii="Garamond" w:hAnsi="Garamond"/>
          <w:sz w:val="24"/>
          <w:szCs w:val="24"/>
        </w:rPr>
        <w:t xml:space="preserve"> 2</w:t>
      </w:r>
      <w:r w:rsidRPr="004D0568">
        <w:rPr>
          <w:rFonts w:ascii="Garamond" w:hAnsi="Garamond"/>
          <w:sz w:val="24"/>
          <w:szCs w:val="24"/>
        </w:rPr>
        <w:t xml:space="preserve"> az érdekmérlegelés jogalapját alkalmazza [GDPR 6. cikk (1) bekezdés f) pont]. Az Adatkezelő</w:t>
      </w:r>
      <w:r w:rsidR="005243FA" w:rsidRPr="004D0568">
        <w:rPr>
          <w:rFonts w:ascii="Garamond" w:hAnsi="Garamond"/>
          <w:sz w:val="24"/>
          <w:szCs w:val="24"/>
        </w:rPr>
        <w:t xml:space="preserve"> 2</w:t>
      </w:r>
      <w:r w:rsidRPr="004D0568">
        <w:rPr>
          <w:rFonts w:ascii="Garamond" w:hAnsi="Garamond"/>
          <w:sz w:val="24"/>
          <w:szCs w:val="24"/>
        </w:rPr>
        <w:t xml:space="preserve"> a jogalap alkalmazásához szükséges érdekmérlegelési tesztet elvégezte.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A Polgári Törvénykönyvről szóló 2013. évi V. törvény (Ptk.) 2:48. § (2) bekezdése lehetővé teszi, hogy az érintettek hozzájárulása nélkül lehet tömegfelvételt készíteni. Ilyen felvételnek minősül az olyan felvétel, amely összhatásában örökíti meg az eseményeket, például a táboron belül az egyes foglalkozáson, programokon készült olyan felvételek, amelyen több gyermek</w:t>
      </w:r>
      <w:r w:rsidR="00685AB9">
        <w:rPr>
          <w:rFonts w:ascii="Garamond" w:hAnsi="Garamond"/>
          <w:sz w:val="24"/>
          <w:szCs w:val="24"/>
        </w:rPr>
        <w:t xml:space="preserve"> és kísérője</w:t>
      </w:r>
      <w:r w:rsidRPr="004D0568">
        <w:rPr>
          <w:rFonts w:ascii="Garamond" w:hAnsi="Garamond"/>
          <w:sz w:val="24"/>
          <w:szCs w:val="24"/>
        </w:rPr>
        <w:t xml:space="preserve"> is látható.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 xml:space="preserve">jogos érdeke, hogy bemutassa azt, hogy milyen társadalmi szervezetek is szerveznek táborokat, milyen környezetben és milyen programokkal. Ezáltal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 xml:space="preserve">népszerűsíti mind a közreműködésével szervezett táborokat, mind pedig az egyes társadalmi szervezeteket.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>számára fontos, hogy a jövőben minél több szülő érdeklődését felkeltse a gyermektábor és hogy minél több gyermek számára tudjon tartalmas és színvonalas programot kínálni.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2.3. Kezelt adatok köre.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A felvételen a gyermek </w:t>
      </w:r>
      <w:r w:rsidR="00685AB9">
        <w:rPr>
          <w:rFonts w:ascii="Garamond" w:hAnsi="Garamond"/>
          <w:sz w:val="24"/>
          <w:szCs w:val="24"/>
        </w:rPr>
        <w:t xml:space="preserve">és kísérő felnőttek </w:t>
      </w:r>
      <w:r w:rsidRPr="004D0568">
        <w:rPr>
          <w:rFonts w:ascii="Garamond" w:hAnsi="Garamond"/>
          <w:sz w:val="24"/>
          <w:szCs w:val="24"/>
        </w:rPr>
        <w:t>képmása látható.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2.4. Adatkezelés időtartama. A felvételeket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>az Iratkezelési Szabályzata alapján 10 évig őrzi meg.</w:t>
      </w:r>
    </w:p>
    <w:p w:rsidR="009F15E1" w:rsidRPr="004D0568" w:rsidRDefault="009F15E1" w:rsidP="005243FA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3. A gyermekekről </w:t>
      </w:r>
      <w:r w:rsidR="00685AB9">
        <w:rPr>
          <w:rFonts w:ascii="Garamond" w:hAnsi="Garamond"/>
          <w:sz w:val="24"/>
          <w:szCs w:val="24"/>
        </w:rPr>
        <w:t xml:space="preserve">és felnőtt kísérőikről </w:t>
      </w:r>
      <w:r w:rsidRPr="004D0568">
        <w:rPr>
          <w:rFonts w:ascii="Garamond" w:hAnsi="Garamond"/>
          <w:sz w:val="24"/>
          <w:szCs w:val="24"/>
        </w:rPr>
        <w:t>egyedi fénykép vagy interjú (videófelvétel) készítése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3.1. Az adatkezelés jogalapja. Az adatkezelés a szülő hozzájárulásán alapul [GDPR 6. cikk (1) bekezdés a) pont]. A Ptk. rendelkezéseire tekintettel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>a szülő nyilatkozatát szerzi be a gyermekről</w:t>
      </w:r>
      <w:r w:rsidR="00685AB9">
        <w:rPr>
          <w:rFonts w:ascii="Garamond" w:hAnsi="Garamond"/>
          <w:sz w:val="24"/>
          <w:szCs w:val="24"/>
        </w:rPr>
        <w:t xml:space="preserve">, valamint a felnőtt kísérőkről </w:t>
      </w:r>
      <w:r w:rsidRPr="004D0568">
        <w:rPr>
          <w:rFonts w:ascii="Garamond" w:hAnsi="Garamond"/>
          <w:sz w:val="24"/>
          <w:szCs w:val="24"/>
        </w:rPr>
        <w:t xml:space="preserve">készített fénykép és videó készítése esetében. A </w:t>
      </w:r>
      <w:r w:rsidR="00685AB9">
        <w:rPr>
          <w:rFonts w:ascii="Garamond" w:hAnsi="Garamond"/>
          <w:sz w:val="24"/>
          <w:szCs w:val="24"/>
        </w:rPr>
        <w:t xml:space="preserve">gyermek </w:t>
      </w:r>
      <w:r w:rsidRPr="004D0568">
        <w:rPr>
          <w:rFonts w:ascii="Garamond" w:hAnsi="Garamond"/>
          <w:sz w:val="24"/>
          <w:szCs w:val="24"/>
        </w:rPr>
        <w:t>szülő</w:t>
      </w:r>
      <w:r w:rsidR="00685AB9">
        <w:rPr>
          <w:rFonts w:ascii="Garamond" w:hAnsi="Garamond"/>
          <w:sz w:val="24"/>
          <w:szCs w:val="24"/>
        </w:rPr>
        <w:t>je</w:t>
      </w:r>
      <w:r w:rsidRPr="004D0568">
        <w:rPr>
          <w:rFonts w:ascii="Garamond" w:hAnsi="Garamond"/>
          <w:sz w:val="24"/>
          <w:szCs w:val="24"/>
        </w:rPr>
        <w:t xml:space="preserve"> a hozzájárulását jelen tájékoztató mellékleteként szereplő nyilatkozaton keresztül adhatja meg.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lastRenderedPageBreak/>
        <w:t>Amennyiben a szülő nem ad hozzájárulást egyedi fénykép vagy interjú (videófelvétel) készítéséhez, az nem zárja ki, hogy a gyermek a táborban részt vegyen.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3.2. Az adatkezelés célja. A szülő </w:t>
      </w:r>
      <w:r w:rsidR="00685AB9">
        <w:rPr>
          <w:rFonts w:ascii="Garamond" w:hAnsi="Garamond"/>
          <w:sz w:val="24"/>
          <w:szCs w:val="24"/>
        </w:rPr>
        <w:t xml:space="preserve">és a felnőtt kísérő </w:t>
      </w:r>
      <w:r w:rsidRPr="004D0568">
        <w:rPr>
          <w:rFonts w:ascii="Garamond" w:hAnsi="Garamond"/>
          <w:sz w:val="24"/>
          <w:szCs w:val="24"/>
        </w:rPr>
        <w:t xml:space="preserve">hozzájárulása esetén az adatkezelés célja olyan interjú (videófelvétel) készítése és társadalmi célú hirdetés keretében nyilvánosságra hozatala, amelyen a gyermek </w:t>
      </w:r>
      <w:r w:rsidR="00685AB9">
        <w:rPr>
          <w:rFonts w:ascii="Garamond" w:hAnsi="Garamond"/>
          <w:sz w:val="24"/>
          <w:szCs w:val="24"/>
        </w:rPr>
        <w:t xml:space="preserve">vagy felnőtt kísérő </w:t>
      </w:r>
      <w:r w:rsidRPr="004D0568">
        <w:rPr>
          <w:rFonts w:ascii="Garamond" w:hAnsi="Garamond"/>
          <w:sz w:val="24"/>
          <w:szCs w:val="24"/>
        </w:rPr>
        <w:t xml:space="preserve">a táborban szerzett élményeiről mesél. Az adatkezelés célja, hogy népszerűsítse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>közreműködésével szervezett gyermektáborokat.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A szülő hozzájárulása esetén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 xml:space="preserve">emellett egyedi fényképeket is készíthet a gyermekekről, amelyen kifejezetten a gyermek szerepel. Az adatkezelés célja szintén a gyermektáborok népszerűsítése.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 xml:space="preserve">kizárólag társadalmi célú hirdetéshez használja fel a felvételeket.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 xml:space="preserve">politikai marketing céljából </w:t>
      </w:r>
      <w:r w:rsidRPr="004D0568">
        <w:rPr>
          <w:rFonts w:ascii="Garamond" w:hAnsi="Garamond"/>
          <w:b/>
          <w:sz w:val="24"/>
          <w:szCs w:val="24"/>
        </w:rPr>
        <w:t>nem</w:t>
      </w:r>
      <w:r w:rsidRPr="004D0568">
        <w:rPr>
          <w:rFonts w:ascii="Garamond" w:hAnsi="Garamond"/>
          <w:sz w:val="24"/>
          <w:szCs w:val="24"/>
        </w:rPr>
        <w:t xml:space="preserve"> használja fel a felvételeket.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3.3. Kezelt adatok köre. A felvételen a gyermekek képmása látható, a videófelvételen hallható a gyermek hangja is. Személyes adatnak minősül az interjú tartalma is.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 xml:space="preserve">3.4. Adatkezelés időtartama. A felvételeket az Adatkezelő </w:t>
      </w:r>
      <w:r w:rsidR="005243FA" w:rsidRPr="004D0568">
        <w:rPr>
          <w:rFonts w:ascii="Garamond" w:hAnsi="Garamond"/>
          <w:sz w:val="24"/>
          <w:szCs w:val="24"/>
        </w:rPr>
        <w:t xml:space="preserve">2 </w:t>
      </w:r>
      <w:r w:rsidRPr="004D0568">
        <w:rPr>
          <w:rFonts w:ascii="Garamond" w:hAnsi="Garamond"/>
          <w:sz w:val="24"/>
          <w:szCs w:val="24"/>
        </w:rPr>
        <w:t>az Iratkezelési Szabályzata alapján 10 évig őrzi meg.</w:t>
      </w:r>
    </w:p>
    <w:p w:rsidR="009F15E1" w:rsidRPr="004D0568" w:rsidRDefault="009F15E1" w:rsidP="005243FA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4. Adatfeldolgozó és címzettek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A fényképeket és a videókat a New Land Media Kft.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(székhelye: 1123 Budapest, Nagyenyed utca 16. fszt. 4.)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és a LOUNGE DESIGN Kft. (székhelye: 1123Budapest, Nagyenyed utca 16. fszt. 4.), mint az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Adatkezelő</w:t>
      </w:r>
      <w:r w:rsidR="005243FA" w:rsidRPr="004D0568">
        <w:rPr>
          <w:rFonts w:ascii="Garamond" w:hAnsi="Garamond"/>
          <w:sz w:val="24"/>
          <w:szCs w:val="24"/>
        </w:rPr>
        <w:t>2</w:t>
      </w:r>
      <w:r w:rsidRPr="004D0568">
        <w:rPr>
          <w:rFonts w:ascii="Garamond" w:hAnsi="Garamond"/>
          <w:sz w:val="24"/>
          <w:szCs w:val="24"/>
        </w:rPr>
        <w:t xml:space="preserve"> szerz</w:t>
      </w:r>
      <w:r w:rsidR="005243FA" w:rsidRPr="004D0568">
        <w:rPr>
          <w:rFonts w:ascii="Garamond" w:hAnsi="Garamond"/>
          <w:sz w:val="24"/>
          <w:szCs w:val="24"/>
        </w:rPr>
        <w:t>ődéses adatfeldolgozója készíti, valamint a Közös Adatkezelő által megbízott szervezet.</w:t>
      </w:r>
    </w:p>
    <w:p w:rsidR="009F15E1" w:rsidRPr="004D0568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A felvételeket saját társadalmi célú hirdetések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nyilvánosságra hozatala érdekében felhasználhatja azon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tábor szervezője, amelyiken a gyermek részt vett.</w:t>
      </w:r>
    </w:p>
    <w:p w:rsidR="009F15E1" w:rsidRPr="004D0568" w:rsidRDefault="009F15E1" w:rsidP="005243FA">
      <w:pPr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5. Adatbiztonság</w:t>
      </w:r>
    </w:p>
    <w:p w:rsidR="009F15E1" w:rsidRDefault="009F15E1" w:rsidP="00167232">
      <w:pPr>
        <w:ind w:left="426"/>
        <w:jc w:val="both"/>
        <w:rPr>
          <w:rFonts w:ascii="Garamond" w:hAnsi="Garamond"/>
          <w:sz w:val="24"/>
          <w:szCs w:val="24"/>
        </w:rPr>
      </w:pPr>
      <w:r w:rsidRPr="004D0568">
        <w:rPr>
          <w:rFonts w:ascii="Garamond" w:hAnsi="Garamond"/>
          <w:sz w:val="24"/>
          <w:szCs w:val="24"/>
        </w:rPr>
        <w:t>Az Adatkezelő</w:t>
      </w:r>
      <w:r w:rsidR="004D0568">
        <w:rPr>
          <w:rFonts w:ascii="Garamond" w:hAnsi="Garamond"/>
          <w:sz w:val="24"/>
          <w:szCs w:val="24"/>
        </w:rPr>
        <w:t xml:space="preserve"> 2</w:t>
      </w:r>
      <w:r w:rsidRPr="004D0568">
        <w:rPr>
          <w:rFonts w:ascii="Garamond" w:hAnsi="Garamond"/>
          <w:sz w:val="24"/>
          <w:szCs w:val="24"/>
        </w:rPr>
        <w:t xml:space="preserve"> kijelenti, hogy megfelelő biztonsági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intézkedéseket hozott annak érdekében, hogy a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fényképeket és videófelvételeket védje a jogosulatlan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hozzáférés, megváltoztatás, továbbítás, nyilvánosságra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hozatal, törlés vagy megsemmisítés, valamint a véletlen</w:t>
      </w:r>
      <w:r w:rsidR="005243FA" w:rsidRPr="004D0568">
        <w:rPr>
          <w:rFonts w:ascii="Garamond" w:hAnsi="Garamond"/>
          <w:sz w:val="24"/>
          <w:szCs w:val="24"/>
        </w:rPr>
        <w:t xml:space="preserve"> </w:t>
      </w:r>
      <w:r w:rsidRPr="004D0568">
        <w:rPr>
          <w:rFonts w:ascii="Garamond" w:hAnsi="Garamond"/>
          <w:sz w:val="24"/>
          <w:szCs w:val="24"/>
        </w:rPr>
        <w:t>megsemmisülés és sérülés ellen.</w:t>
      </w:r>
      <w:r w:rsidR="004D0568" w:rsidRPr="004D0568">
        <w:rPr>
          <w:rFonts w:ascii="Garamond" w:hAnsi="Garamond"/>
          <w:sz w:val="24"/>
          <w:szCs w:val="24"/>
        </w:rPr>
        <w:t xml:space="preserve"> </w:t>
      </w:r>
    </w:p>
    <w:p w:rsidR="00685AB9" w:rsidRPr="004D0568" w:rsidRDefault="00685AB9" w:rsidP="004D0568">
      <w:pPr>
        <w:jc w:val="both"/>
        <w:rPr>
          <w:rFonts w:ascii="Garamond" w:hAnsi="Garamond"/>
          <w:sz w:val="24"/>
          <w:szCs w:val="24"/>
        </w:rPr>
      </w:pPr>
    </w:p>
    <w:p w:rsidR="004D0568" w:rsidRPr="004D0568" w:rsidRDefault="004D0568" w:rsidP="004D0568">
      <w:pPr>
        <w:jc w:val="center"/>
        <w:rPr>
          <w:rFonts w:ascii="Garamond" w:hAnsi="Garamond"/>
          <w:b/>
          <w:sz w:val="24"/>
          <w:szCs w:val="24"/>
        </w:rPr>
      </w:pPr>
      <w:r w:rsidRPr="004D0568">
        <w:rPr>
          <w:rFonts w:ascii="Garamond" w:hAnsi="Garamond"/>
          <w:b/>
          <w:sz w:val="24"/>
          <w:szCs w:val="24"/>
        </w:rPr>
        <w:t>III. Érintettek jogai</w:t>
      </w:r>
    </w:p>
    <w:p w:rsidR="00800ABF" w:rsidRPr="004D0568" w:rsidRDefault="004D0568" w:rsidP="00800ABF">
      <w:pPr>
        <w:spacing w:line="240" w:lineRule="auto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00ABF" w:rsidRPr="004D0568">
        <w:rPr>
          <w:rFonts w:ascii="Garamond" w:hAnsi="Garamond"/>
          <w:sz w:val="24"/>
          <w:szCs w:val="24"/>
        </w:rPr>
        <w:t xml:space="preserve">. </w:t>
      </w:r>
      <w:r w:rsidR="00800ABF" w:rsidRPr="004D0568">
        <w:rPr>
          <w:rFonts w:ascii="Garamond" w:hAnsi="Garamond"/>
          <w:noProof/>
          <w:sz w:val="24"/>
          <w:szCs w:val="24"/>
        </w:rPr>
        <w:t>Ha érintettként gyakorolni kívánja a GDPR és az Info tv. értelmében az érintetteket megillető jogokat, a fenti elérhetőségeken jelezze. Az érintetteket az alábbi jogok illetik meg:</w:t>
      </w:r>
    </w:p>
    <w:p w:rsidR="00800ABF" w:rsidRPr="004D0568" w:rsidRDefault="00800ABF" w:rsidP="00800ABF">
      <w:pPr>
        <w:pStyle w:val="Listaszerbekezds"/>
        <w:numPr>
          <w:ilvl w:val="0"/>
          <w:numId w:val="3"/>
        </w:numPr>
        <w:spacing w:line="240" w:lineRule="auto"/>
        <w:ind w:left="567" w:firstLine="0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 xml:space="preserve">Az </w:t>
      </w:r>
      <w:r w:rsidR="00B213D0" w:rsidRPr="004D0568">
        <w:rPr>
          <w:rFonts w:ascii="Garamond" w:hAnsi="Garamond"/>
          <w:noProof/>
          <w:sz w:val="24"/>
          <w:szCs w:val="24"/>
        </w:rPr>
        <w:t xml:space="preserve">adatkezelésre és </w:t>
      </w:r>
      <w:r w:rsidRPr="004D0568">
        <w:rPr>
          <w:rFonts w:ascii="Garamond" w:hAnsi="Garamond"/>
          <w:noProof/>
          <w:sz w:val="24"/>
          <w:szCs w:val="24"/>
        </w:rPr>
        <w:t xml:space="preserve">adatfeldolgozásra vonatkozó információkhoz és a </w:t>
      </w:r>
      <w:r w:rsidR="00B213D0" w:rsidRPr="004D0568">
        <w:rPr>
          <w:rFonts w:ascii="Garamond" w:hAnsi="Garamond"/>
          <w:noProof/>
          <w:sz w:val="24"/>
          <w:szCs w:val="24"/>
        </w:rPr>
        <w:t xml:space="preserve">kezelt illetőleg </w:t>
      </w:r>
      <w:r w:rsidRPr="004D0568">
        <w:rPr>
          <w:rFonts w:ascii="Garamond" w:hAnsi="Garamond"/>
          <w:noProof/>
          <w:sz w:val="24"/>
          <w:szCs w:val="24"/>
        </w:rPr>
        <w:t xml:space="preserve">feldolgozott adatokhoz való </w:t>
      </w:r>
      <w:r w:rsidR="00B213D0" w:rsidRPr="004D0568">
        <w:rPr>
          <w:rFonts w:ascii="Garamond" w:hAnsi="Garamond"/>
          <w:noProof/>
          <w:sz w:val="24"/>
          <w:szCs w:val="24"/>
        </w:rPr>
        <w:t xml:space="preserve">hozzáféréshez való </w:t>
      </w:r>
      <w:r w:rsidRPr="004D0568">
        <w:rPr>
          <w:rFonts w:ascii="Garamond" w:hAnsi="Garamond"/>
          <w:noProof/>
          <w:sz w:val="24"/>
          <w:szCs w:val="24"/>
        </w:rPr>
        <w:t>jog (hozzáférési jog, GDPR 15. cikk),</w:t>
      </w:r>
    </w:p>
    <w:p w:rsidR="00800ABF" w:rsidRPr="004D0568" w:rsidRDefault="00800ABF" w:rsidP="00800ABF">
      <w:pPr>
        <w:pStyle w:val="Listaszerbekezds"/>
        <w:numPr>
          <w:ilvl w:val="0"/>
          <w:numId w:val="3"/>
        </w:numPr>
        <w:spacing w:line="240" w:lineRule="auto"/>
        <w:ind w:left="567" w:firstLine="0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>Pontatlan adatok helyesbítéséhez vagy a hiányos adatok kiegészítéséhez való jog (helyesbítéshez való jog, GDPR 16. cikk),</w:t>
      </w:r>
    </w:p>
    <w:p w:rsidR="00800ABF" w:rsidRPr="004D0568" w:rsidRDefault="00800ABF" w:rsidP="00800ABF">
      <w:pPr>
        <w:pStyle w:val="Listaszerbekezds"/>
        <w:numPr>
          <w:ilvl w:val="0"/>
          <w:numId w:val="3"/>
        </w:numPr>
        <w:spacing w:line="240" w:lineRule="auto"/>
        <w:ind w:left="567" w:firstLine="0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>A személyes adatok törlésének kéréséhez való jog, illetve – amennyiben a személyes adatokat nyilvánosságra hozták – annak a joga, hogy az adatokat kezelő más adatkezelőket a törlésre irányuló kérésről tájékoztassák (törléshez való jog, GDPR 17. cikk),</w:t>
      </w:r>
    </w:p>
    <w:p w:rsidR="00800ABF" w:rsidRPr="004D0568" w:rsidRDefault="00800ABF" w:rsidP="00800ABF">
      <w:pPr>
        <w:pStyle w:val="Listaszerbekezds"/>
        <w:numPr>
          <w:ilvl w:val="0"/>
          <w:numId w:val="3"/>
        </w:numPr>
        <w:spacing w:line="240" w:lineRule="auto"/>
        <w:ind w:left="567" w:firstLine="0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>Az adatkezelés vagy adatfeldolgozás korlátozásának kéréséhez való jog (az adatkezelés korlátozásához való jog, GDPR18. cikk),</w:t>
      </w:r>
    </w:p>
    <w:p w:rsidR="00800ABF" w:rsidRPr="004D0568" w:rsidRDefault="00800ABF" w:rsidP="00800ABF">
      <w:pPr>
        <w:pStyle w:val="Listaszerbekezds"/>
        <w:numPr>
          <w:ilvl w:val="0"/>
          <w:numId w:val="3"/>
        </w:numPr>
        <w:spacing w:line="240" w:lineRule="auto"/>
        <w:ind w:left="567" w:firstLine="0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lastRenderedPageBreak/>
        <w:t>Annak joga, hogy az érintett a rá vonatkozó személyes adatokat tagolt, széles körben használt, géppel olvasható formátumban megkapja, továbbá hogy kérje ezeknek az adatoknak egy másik adatkezelőhöz történő továbbítását (az adathordozhatósághoz való jog, GDPR 20. cikk),</w:t>
      </w:r>
    </w:p>
    <w:p w:rsidR="00800ABF" w:rsidRPr="004D0568" w:rsidRDefault="00800ABF" w:rsidP="00800ABF">
      <w:pPr>
        <w:pStyle w:val="Listaszerbekezds"/>
        <w:numPr>
          <w:ilvl w:val="0"/>
          <w:numId w:val="3"/>
        </w:numPr>
        <w:spacing w:line="240" w:lineRule="auto"/>
        <w:ind w:left="567" w:firstLine="0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>Az adatkezelés vagy az adatfeldolgozás elleni tiltakozás joga az adatkezelés vagy az adatfeldolgozás leállítása érdekében (tiltakozáshoz való jog, GDPR 21. cikk),</w:t>
      </w:r>
    </w:p>
    <w:p w:rsidR="00800ABF" w:rsidRPr="004D0568" w:rsidRDefault="00800ABF" w:rsidP="00800ABF">
      <w:pPr>
        <w:pStyle w:val="Listaszerbekezds"/>
        <w:numPr>
          <w:ilvl w:val="0"/>
          <w:numId w:val="3"/>
        </w:numPr>
        <w:spacing w:line="240" w:lineRule="auto"/>
        <w:ind w:left="567" w:firstLine="0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>Az Ön által adott hozzájárulás tetszőleges visszavonásának joga az Ön hozzájárulása alapján folytatott adatkezelés vagy adatfeldolgozás leállítása érdekében. A hozzájárulás visszavonása a visszavonást megelőzően folytatott adatkezelés vagy adatfeldolgozás törvényességét nem érinti (a hozzájárulás visszavonásának joga, GDPR 7. cikk).</w:t>
      </w:r>
    </w:p>
    <w:p w:rsidR="00800ABF" w:rsidRPr="004D0568" w:rsidRDefault="00800ABF" w:rsidP="00800ABF">
      <w:pPr>
        <w:pStyle w:val="Listaszerbekezds"/>
        <w:numPr>
          <w:ilvl w:val="0"/>
          <w:numId w:val="3"/>
        </w:numPr>
        <w:spacing w:line="240" w:lineRule="auto"/>
        <w:ind w:left="567" w:firstLine="0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>A felügyeleti hatóságnál történő panasztétel joga, amennyiben Ön úgy ítéli meg, hogy az adatkezelés vagy adatfeldolgozás a GDPR rendelkezéseibe ütközik (a felügyeleti hatóságnál történő panasztételhez való jog, GDPR 77. cikk).</w:t>
      </w:r>
    </w:p>
    <w:p w:rsidR="00800ABF" w:rsidRPr="004D0568" w:rsidRDefault="00800ABF" w:rsidP="00800ABF">
      <w:pPr>
        <w:spacing w:line="240" w:lineRule="auto"/>
        <w:ind w:left="567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>Amennyiben panasszal kíván élni, úgy a felügyeleti hatósághoz az alábbi elérhetőségeken fordulhat:</w:t>
      </w:r>
    </w:p>
    <w:p w:rsidR="00800ABF" w:rsidRPr="004D0568" w:rsidRDefault="00800ABF" w:rsidP="001F128C">
      <w:pPr>
        <w:spacing w:after="120" w:line="240" w:lineRule="auto"/>
        <w:ind w:left="567"/>
        <w:jc w:val="both"/>
        <w:rPr>
          <w:rFonts w:ascii="Garamond" w:hAnsi="Garamond"/>
          <w:b/>
          <w:noProof/>
          <w:sz w:val="24"/>
          <w:szCs w:val="24"/>
        </w:rPr>
      </w:pPr>
      <w:r w:rsidRPr="004D0568">
        <w:rPr>
          <w:rFonts w:ascii="Garamond" w:hAnsi="Garamond"/>
          <w:b/>
          <w:noProof/>
          <w:sz w:val="24"/>
          <w:szCs w:val="24"/>
        </w:rPr>
        <w:t>Nemzeti Adatvédelmi és Információszabadság Hatóság</w:t>
      </w:r>
    </w:p>
    <w:p w:rsidR="00800ABF" w:rsidRPr="004D0568" w:rsidRDefault="00800ABF" w:rsidP="001F128C">
      <w:pPr>
        <w:spacing w:after="120" w:line="240" w:lineRule="auto"/>
        <w:ind w:left="567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>1125 Budapest, Szilágyi Erzsébet fasor 22/C.</w:t>
      </w:r>
    </w:p>
    <w:p w:rsidR="00800ABF" w:rsidRPr="004D0568" w:rsidRDefault="00800ABF" w:rsidP="001F128C">
      <w:pPr>
        <w:spacing w:after="120" w:line="240" w:lineRule="auto"/>
        <w:ind w:left="567"/>
        <w:jc w:val="both"/>
        <w:rPr>
          <w:rFonts w:ascii="Garamond" w:hAnsi="Garamond"/>
          <w:noProof/>
          <w:sz w:val="24"/>
          <w:szCs w:val="24"/>
        </w:rPr>
      </w:pPr>
      <w:r w:rsidRPr="004D0568">
        <w:rPr>
          <w:rFonts w:ascii="Garamond" w:hAnsi="Garamond"/>
          <w:noProof/>
          <w:sz w:val="24"/>
          <w:szCs w:val="24"/>
        </w:rPr>
        <w:t xml:space="preserve">Levelezési cím: 1530 Budapest, Postafiók: 5. </w:t>
      </w:r>
    </w:p>
    <w:p w:rsidR="00E43DE9" w:rsidRPr="004D0568" w:rsidRDefault="00800ABF" w:rsidP="00E43DE9">
      <w:pPr>
        <w:spacing w:after="120" w:line="240" w:lineRule="auto"/>
        <w:ind w:left="567"/>
        <w:jc w:val="both"/>
        <w:rPr>
          <w:rFonts w:ascii="Garamond" w:hAnsi="Garamond"/>
          <w:noProof/>
          <w:color w:val="0563C1" w:themeColor="hyperlink"/>
          <w:sz w:val="24"/>
          <w:szCs w:val="24"/>
          <w:u w:val="single"/>
        </w:rPr>
      </w:pPr>
      <w:r w:rsidRPr="004D0568">
        <w:rPr>
          <w:rFonts w:ascii="Garamond" w:hAnsi="Garamond"/>
          <w:noProof/>
          <w:sz w:val="24"/>
          <w:szCs w:val="24"/>
        </w:rPr>
        <w:t xml:space="preserve">E-mail: </w:t>
      </w:r>
      <w:hyperlink r:id="rId8" w:history="1">
        <w:r w:rsidRPr="004D0568">
          <w:rPr>
            <w:rStyle w:val="Hiperhivatkozs"/>
            <w:rFonts w:ascii="Garamond" w:hAnsi="Garamond"/>
            <w:noProof/>
            <w:sz w:val="24"/>
            <w:szCs w:val="24"/>
          </w:rPr>
          <w:t>ugyfelszolgalat@naih.hu</w:t>
        </w:r>
      </w:hyperlink>
    </w:p>
    <w:sectPr w:rsidR="00E43DE9" w:rsidRPr="004D0568" w:rsidSect="00F70DE9">
      <w:headerReference w:type="default" r:id="rId9"/>
      <w:footerReference w:type="default" r:id="rId10"/>
      <w:type w:val="continuous"/>
      <w:pgSz w:w="11906" w:h="16838"/>
      <w:pgMar w:top="1664" w:right="1417" w:bottom="993" w:left="1417" w:header="567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72" w:rsidRDefault="00A47F72" w:rsidP="00AC3901">
      <w:pPr>
        <w:spacing w:after="0" w:line="240" w:lineRule="auto"/>
      </w:pPr>
      <w:r>
        <w:separator/>
      </w:r>
    </w:p>
  </w:endnote>
  <w:endnote w:type="continuationSeparator" w:id="1">
    <w:p w:rsidR="00A47F72" w:rsidRDefault="00A47F72" w:rsidP="00AC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12207"/>
      <w:docPartObj>
        <w:docPartGallery w:val="Page Numbers (Bottom of Page)"/>
        <w:docPartUnique/>
      </w:docPartObj>
    </w:sdtPr>
    <w:sdtContent>
      <w:p w:rsidR="007C426E" w:rsidRDefault="00F21B8A">
        <w:pPr>
          <w:pStyle w:val="llb"/>
          <w:jc w:val="center"/>
        </w:pPr>
        <w:fldSimple w:instr=" PAGE   \* MERGEFORMAT ">
          <w:r w:rsidR="009F3247">
            <w:rPr>
              <w:noProof/>
            </w:rPr>
            <w:t>1</w:t>
          </w:r>
        </w:fldSimple>
      </w:p>
    </w:sdtContent>
  </w:sdt>
  <w:p w:rsidR="007C426E" w:rsidRDefault="007C42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72" w:rsidRDefault="00A47F72" w:rsidP="00AC3901">
      <w:pPr>
        <w:spacing w:after="0" w:line="240" w:lineRule="auto"/>
      </w:pPr>
      <w:r>
        <w:separator/>
      </w:r>
    </w:p>
  </w:footnote>
  <w:footnote w:type="continuationSeparator" w:id="1">
    <w:p w:rsidR="00A47F72" w:rsidRDefault="00A47F72" w:rsidP="00AC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E9" w:rsidRDefault="009F3247">
    <w:pPr>
      <w:pStyle w:val="lfej"/>
    </w:pPr>
    <w:r>
      <w:rPr>
        <w:noProof/>
        <w:lang w:eastAsia="hu-HU"/>
      </w:rPr>
      <w:drawing>
        <wp:anchor distT="0" distB="0" distL="133350" distR="114300" simplePos="0" relativeHeight="251660288" behindDoc="1" locked="0" layoutInCell="1" allowOverlap="1">
          <wp:simplePos x="0" y="0"/>
          <wp:positionH relativeFrom="margin">
            <wp:posOffset>-204470</wp:posOffset>
          </wp:positionH>
          <wp:positionV relativeFrom="paragraph">
            <wp:posOffset>-112395</wp:posOffset>
          </wp:positionV>
          <wp:extent cx="952500" cy="600075"/>
          <wp:effectExtent l="19050" t="0" r="0" b="0"/>
          <wp:wrapSquare wrapText="bothSides"/>
          <wp:docPr id="8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2" descr="ma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DE9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-112395</wp:posOffset>
          </wp:positionV>
          <wp:extent cx="962025" cy="771525"/>
          <wp:effectExtent l="19050" t="0" r="9525" b="0"/>
          <wp:wrapSquare wrapText="bothSides"/>
          <wp:docPr id="4" name="Kép 3" descr="logo_bringa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ngas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DE9" w:rsidRDefault="00E43DE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33A"/>
    <w:multiLevelType w:val="hybridMultilevel"/>
    <w:tmpl w:val="00AE7B68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315B"/>
    <w:multiLevelType w:val="hybridMultilevel"/>
    <w:tmpl w:val="FA2C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2BB5"/>
    <w:multiLevelType w:val="hybridMultilevel"/>
    <w:tmpl w:val="51742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D1688"/>
    <w:multiLevelType w:val="hybridMultilevel"/>
    <w:tmpl w:val="22CAF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6EEF"/>
    <w:rsid w:val="00024164"/>
    <w:rsid w:val="00027746"/>
    <w:rsid w:val="000478F9"/>
    <w:rsid w:val="00081255"/>
    <w:rsid w:val="000913C5"/>
    <w:rsid w:val="000A0839"/>
    <w:rsid w:val="000B61CA"/>
    <w:rsid w:val="000E6721"/>
    <w:rsid w:val="00136558"/>
    <w:rsid w:val="00156918"/>
    <w:rsid w:val="00167232"/>
    <w:rsid w:val="0019516D"/>
    <w:rsid w:val="001A1D01"/>
    <w:rsid w:val="001F128C"/>
    <w:rsid w:val="00207293"/>
    <w:rsid w:val="00211814"/>
    <w:rsid w:val="002752C6"/>
    <w:rsid w:val="002D5F1A"/>
    <w:rsid w:val="00311A1E"/>
    <w:rsid w:val="00314BC0"/>
    <w:rsid w:val="0032740F"/>
    <w:rsid w:val="003352E1"/>
    <w:rsid w:val="00355955"/>
    <w:rsid w:val="00361E37"/>
    <w:rsid w:val="00373176"/>
    <w:rsid w:val="003A2951"/>
    <w:rsid w:val="003C6BFD"/>
    <w:rsid w:val="003D4EE4"/>
    <w:rsid w:val="004002AF"/>
    <w:rsid w:val="00406BE1"/>
    <w:rsid w:val="004712DD"/>
    <w:rsid w:val="004966A4"/>
    <w:rsid w:val="004B0A58"/>
    <w:rsid w:val="004D0568"/>
    <w:rsid w:val="004D7EC5"/>
    <w:rsid w:val="004E1FE6"/>
    <w:rsid w:val="005110C7"/>
    <w:rsid w:val="005243FA"/>
    <w:rsid w:val="005617E8"/>
    <w:rsid w:val="00584766"/>
    <w:rsid w:val="005A47E5"/>
    <w:rsid w:val="005D3368"/>
    <w:rsid w:val="005D3A0A"/>
    <w:rsid w:val="005E7CFB"/>
    <w:rsid w:val="005F5AA2"/>
    <w:rsid w:val="0061798C"/>
    <w:rsid w:val="00621915"/>
    <w:rsid w:val="006259BC"/>
    <w:rsid w:val="00685AB9"/>
    <w:rsid w:val="00700A27"/>
    <w:rsid w:val="0073415C"/>
    <w:rsid w:val="0074228B"/>
    <w:rsid w:val="0079262A"/>
    <w:rsid w:val="007950A7"/>
    <w:rsid w:val="007B5406"/>
    <w:rsid w:val="007C426E"/>
    <w:rsid w:val="007D42D2"/>
    <w:rsid w:val="007E4A22"/>
    <w:rsid w:val="007F1EFC"/>
    <w:rsid w:val="007F2707"/>
    <w:rsid w:val="00800ABF"/>
    <w:rsid w:val="0081788F"/>
    <w:rsid w:val="008A1DC9"/>
    <w:rsid w:val="008A59FE"/>
    <w:rsid w:val="008B7564"/>
    <w:rsid w:val="008C72C1"/>
    <w:rsid w:val="008F20BF"/>
    <w:rsid w:val="00900AAA"/>
    <w:rsid w:val="00953DF0"/>
    <w:rsid w:val="00954C2E"/>
    <w:rsid w:val="00955BDD"/>
    <w:rsid w:val="009758D0"/>
    <w:rsid w:val="00987333"/>
    <w:rsid w:val="009B4E51"/>
    <w:rsid w:val="009C3DE9"/>
    <w:rsid w:val="009F15E1"/>
    <w:rsid w:val="009F3247"/>
    <w:rsid w:val="009F7167"/>
    <w:rsid w:val="00A244E1"/>
    <w:rsid w:val="00A47F72"/>
    <w:rsid w:val="00A564E3"/>
    <w:rsid w:val="00A65521"/>
    <w:rsid w:val="00A8026B"/>
    <w:rsid w:val="00AC3901"/>
    <w:rsid w:val="00B10AD7"/>
    <w:rsid w:val="00B213D0"/>
    <w:rsid w:val="00B6619D"/>
    <w:rsid w:val="00BA1D6B"/>
    <w:rsid w:val="00BF45BE"/>
    <w:rsid w:val="00C7610F"/>
    <w:rsid w:val="00C81F14"/>
    <w:rsid w:val="00CB6EEF"/>
    <w:rsid w:val="00CC5A3E"/>
    <w:rsid w:val="00D332BD"/>
    <w:rsid w:val="00D33E17"/>
    <w:rsid w:val="00D502E1"/>
    <w:rsid w:val="00DC6341"/>
    <w:rsid w:val="00DF6E60"/>
    <w:rsid w:val="00E06708"/>
    <w:rsid w:val="00E15442"/>
    <w:rsid w:val="00E43DE9"/>
    <w:rsid w:val="00E940C4"/>
    <w:rsid w:val="00EB5CE7"/>
    <w:rsid w:val="00F00AFE"/>
    <w:rsid w:val="00F21B8A"/>
    <w:rsid w:val="00F40792"/>
    <w:rsid w:val="00F677D2"/>
    <w:rsid w:val="00F70DE9"/>
    <w:rsid w:val="00FC10DB"/>
    <w:rsid w:val="00FD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E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C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901"/>
  </w:style>
  <w:style w:type="paragraph" w:styleId="llb">
    <w:name w:val="footer"/>
    <w:basedOn w:val="Norml"/>
    <w:link w:val="llbChar"/>
    <w:uiPriority w:val="99"/>
    <w:unhideWhenUsed/>
    <w:rsid w:val="00AC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901"/>
  </w:style>
  <w:style w:type="paragraph" w:styleId="Buborkszveg">
    <w:name w:val="Balloon Text"/>
    <w:basedOn w:val="Norml"/>
    <w:link w:val="BuborkszvegChar"/>
    <w:uiPriority w:val="99"/>
    <w:semiHidden/>
    <w:unhideWhenUsed/>
    <w:rsid w:val="00BF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5B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13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B4E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B2EB-93D9-4BB9-AFF1-B125FAF2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1824</Words>
  <Characters>12591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U330p</cp:lastModifiedBy>
  <cp:revision>3</cp:revision>
  <cp:lastPrinted>2018-05-11T09:39:00Z</cp:lastPrinted>
  <dcterms:created xsi:type="dcterms:W3CDTF">2020-06-03T17:43:00Z</dcterms:created>
  <dcterms:modified xsi:type="dcterms:W3CDTF">2020-06-03T17:43:00Z</dcterms:modified>
</cp:coreProperties>
</file>